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09" w:rsidRPr="005F75E6" w:rsidRDefault="00F62809" w:rsidP="00F6280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5F75E6">
        <w:rPr>
          <w:sz w:val="22"/>
          <w:szCs w:val="22"/>
        </w:rPr>
        <w:t xml:space="preserve">50-процентная скидка с оплаты коммунальных услуг (холодное и горячее водоснабжение, водоотведение, отопление, электроснабжение, газоснабжение), рассчитанная исходя из объема потребляемых коммунальных услуг, определенного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по показаниям приборов учета, </w:t>
      </w:r>
      <w:r w:rsidRPr="005F75E6">
        <w:rPr>
          <w:b/>
          <w:sz w:val="22"/>
          <w:szCs w:val="22"/>
        </w:rPr>
        <w:t xml:space="preserve">в пределах нормативов потребления,  на долю инвалида либо ребенка-инвалида  и членов его семьи. </w:t>
      </w:r>
      <w:r w:rsidRPr="005F75E6">
        <w:rPr>
          <w:sz w:val="22"/>
          <w:szCs w:val="22"/>
        </w:rPr>
        <w:t xml:space="preserve">При отсутствии приборов учета плата  </w:t>
      </w:r>
      <w:r w:rsidRPr="005F75E6">
        <w:rPr>
          <w:sz w:val="22"/>
          <w:szCs w:val="22"/>
        </w:rPr>
        <w:br/>
        <w:t>за коммунальные услуги рассчитывается исходя из нормативов потребления коммунальных услуг.</w:t>
      </w:r>
    </w:p>
    <w:p w:rsidR="00F62809" w:rsidRPr="005F75E6" w:rsidRDefault="00F62809" w:rsidP="00F62809">
      <w:pPr>
        <w:ind w:firstLine="567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В домах с печным отоплением – твердого топлива, приобретаемого  в пределах норм, установленных для продажи населению,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>и транспортных услуг для его доставки.</w:t>
      </w:r>
    </w:p>
    <w:p w:rsidR="00F62809" w:rsidRPr="005F75E6" w:rsidRDefault="00F62809" w:rsidP="00F62809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5F75E6">
        <w:rPr>
          <w:rFonts w:ascii="Times New Roman" w:hAnsi="Times New Roman" w:cs="Times New Roman"/>
          <w:b/>
          <w:szCs w:val="22"/>
        </w:rPr>
        <w:t>- </w:t>
      </w:r>
      <w:r w:rsidRPr="005F75E6">
        <w:rPr>
          <w:rFonts w:ascii="Times New Roman" w:hAnsi="Times New Roman" w:cs="Times New Roman"/>
          <w:szCs w:val="22"/>
        </w:rPr>
        <w:t>50 процентов</w:t>
      </w:r>
      <w:r w:rsidRPr="005F75E6">
        <w:rPr>
          <w:rFonts w:ascii="Times New Roman" w:hAnsi="Times New Roman" w:cs="Times New Roman"/>
          <w:b/>
          <w:szCs w:val="22"/>
        </w:rPr>
        <w:t xml:space="preserve"> </w:t>
      </w:r>
      <w:r w:rsidRPr="005F75E6">
        <w:rPr>
          <w:rFonts w:ascii="Times New Roman" w:hAnsi="Times New Roman" w:cs="Times New Roman"/>
          <w:szCs w:val="22"/>
        </w:rPr>
        <w:t xml:space="preserve">взноса на капитальный ремонт общего имущества  </w:t>
      </w:r>
      <w:r w:rsidRPr="005F75E6">
        <w:rPr>
          <w:rFonts w:ascii="Times New Roman" w:hAnsi="Times New Roman" w:cs="Times New Roman"/>
          <w:szCs w:val="22"/>
        </w:rPr>
        <w:br/>
        <w:t xml:space="preserve">в многоквартирном доме, рассчитанного исходя из минимального размера взноса на капитальный ремонт на один квадратный метр общей площади жилого помещения </w:t>
      </w:r>
      <w:r w:rsidRPr="005F75E6">
        <w:rPr>
          <w:rFonts w:ascii="Times New Roman" w:hAnsi="Times New Roman" w:cs="Times New Roman"/>
          <w:b/>
          <w:szCs w:val="22"/>
        </w:rPr>
        <w:t xml:space="preserve">инвалидам I и II групп, детям-инвалидам, гражданам, имеющим детей-инвалидов. </w:t>
      </w:r>
    </w:p>
    <w:p w:rsidR="00F62809" w:rsidRPr="005F75E6" w:rsidRDefault="00F62809" w:rsidP="00F6280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F75E6">
        <w:rPr>
          <w:rFonts w:ascii="Times New Roman" w:hAnsi="Times New Roman" w:cs="Times New Roman"/>
          <w:szCs w:val="22"/>
        </w:rPr>
        <w:t xml:space="preserve">Меры социальной поддержки по оплате коммунальных услуг не распространяются 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br/>
      </w:r>
      <w:r w:rsidRPr="005F75E6">
        <w:rPr>
          <w:rFonts w:ascii="Times New Roman" w:hAnsi="Times New Roman" w:cs="Times New Roman"/>
          <w:szCs w:val="22"/>
        </w:rPr>
        <w:t>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F62809" w:rsidRPr="005F75E6" w:rsidRDefault="00F62809" w:rsidP="00F6280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62809" w:rsidRDefault="00F62809" w:rsidP="00F62809">
      <w:pPr>
        <w:autoSpaceDE w:val="0"/>
        <w:autoSpaceDN w:val="0"/>
        <w:adjustRightInd w:val="0"/>
        <w:jc w:val="center"/>
        <w:rPr>
          <w:b/>
          <w:color w:val="7030A0"/>
          <w:sz w:val="22"/>
          <w:szCs w:val="22"/>
          <w:u w:val="single"/>
        </w:rPr>
      </w:pPr>
      <w:r w:rsidRPr="005F75E6">
        <w:rPr>
          <w:b/>
          <w:color w:val="7030A0"/>
          <w:sz w:val="22"/>
          <w:szCs w:val="22"/>
          <w:u w:val="single"/>
        </w:rPr>
        <w:t>Отдельные категории граждан, подвергшихся воздействию радиации:</w:t>
      </w:r>
    </w:p>
    <w:p w:rsidR="009C3142" w:rsidRDefault="00F62809" w:rsidP="00F628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F75E6">
        <w:rPr>
          <w:sz w:val="22"/>
          <w:szCs w:val="22"/>
        </w:rPr>
        <w:t xml:space="preserve">- 50-процентная скидка с платы  за жилое помещение (включает в себя плату за услуги, работы по управлению многоквартирным домом, за содержание и текущий ремонт общего имущества в многоквартирном доме, исходя  </w:t>
      </w:r>
      <w:r w:rsidRPr="005F75E6">
        <w:rPr>
          <w:sz w:val="22"/>
          <w:szCs w:val="22"/>
        </w:rPr>
        <w:br/>
        <w:t>из занимаемой общей площади жилых помещений государственного и муниципального</w:t>
      </w:r>
      <w:proofErr w:type="gramEnd"/>
    </w:p>
    <w:p w:rsidR="00F62809" w:rsidRPr="005F75E6" w:rsidRDefault="00F62809" w:rsidP="00F628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жилищных фондов и в приватизированных жилых помещениях) </w:t>
      </w:r>
      <w:r w:rsidRPr="005F75E6">
        <w:rPr>
          <w:b/>
          <w:sz w:val="22"/>
          <w:szCs w:val="22"/>
        </w:rPr>
        <w:t>без ограничения</w:t>
      </w:r>
      <w:r w:rsidRPr="005F75E6">
        <w:rPr>
          <w:sz w:val="22"/>
          <w:szCs w:val="22"/>
        </w:rPr>
        <w:t xml:space="preserve"> </w:t>
      </w:r>
      <w:r w:rsidRPr="005F75E6">
        <w:rPr>
          <w:b/>
          <w:sz w:val="22"/>
          <w:szCs w:val="22"/>
        </w:rPr>
        <w:t xml:space="preserve">нормой площади жилого помещения. </w:t>
      </w:r>
      <w:r w:rsidRPr="005F75E6">
        <w:rPr>
          <w:sz w:val="22"/>
          <w:szCs w:val="22"/>
        </w:rPr>
        <w:t xml:space="preserve">Скидка в размере </w:t>
      </w:r>
      <w:r w:rsidRPr="005F75E6">
        <w:rPr>
          <w:sz w:val="22"/>
          <w:szCs w:val="22"/>
        </w:rPr>
        <w:lastRenderedPageBreak/>
        <w:t xml:space="preserve">50 процентов с платы  за жилое помещение </w:t>
      </w:r>
      <w:r w:rsidRPr="005F75E6">
        <w:rPr>
          <w:b/>
          <w:sz w:val="22"/>
          <w:szCs w:val="22"/>
        </w:rPr>
        <w:t>распространяется  на</w:t>
      </w:r>
      <w:r w:rsidRPr="005F75E6">
        <w:rPr>
          <w:sz w:val="22"/>
          <w:szCs w:val="22"/>
        </w:rPr>
        <w:t xml:space="preserve"> совместно проживающих с указанным лицом </w:t>
      </w:r>
      <w:r w:rsidRPr="005F75E6">
        <w:rPr>
          <w:b/>
          <w:sz w:val="22"/>
          <w:szCs w:val="22"/>
        </w:rPr>
        <w:t>членов его семьи</w:t>
      </w:r>
      <w:r w:rsidRPr="005F75E6">
        <w:rPr>
          <w:sz w:val="22"/>
          <w:szCs w:val="22"/>
        </w:rPr>
        <w:t>;</w:t>
      </w:r>
    </w:p>
    <w:p w:rsidR="00F62809" w:rsidRPr="005F75E6" w:rsidRDefault="00F62809" w:rsidP="00F62809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5F75E6">
        <w:rPr>
          <w:rFonts w:ascii="Times New Roman" w:hAnsi="Times New Roman" w:cs="Times New Roman"/>
          <w:b/>
          <w:szCs w:val="22"/>
        </w:rPr>
        <w:t>- </w:t>
      </w:r>
      <w:r w:rsidRPr="005F75E6">
        <w:rPr>
          <w:rFonts w:ascii="Times New Roman" w:hAnsi="Times New Roman" w:cs="Times New Roman"/>
          <w:szCs w:val="22"/>
        </w:rPr>
        <w:t>50 процентов</w:t>
      </w:r>
      <w:r w:rsidRPr="005F75E6">
        <w:rPr>
          <w:rFonts w:ascii="Times New Roman" w:hAnsi="Times New Roman" w:cs="Times New Roman"/>
          <w:b/>
          <w:szCs w:val="22"/>
        </w:rPr>
        <w:t xml:space="preserve"> </w:t>
      </w:r>
      <w:r w:rsidRPr="005F75E6">
        <w:rPr>
          <w:rFonts w:ascii="Times New Roman" w:hAnsi="Times New Roman" w:cs="Times New Roman"/>
          <w:szCs w:val="22"/>
        </w:rPr>
        <w:t>взноса на капитальный ремонт общего имущества в многоквартирном доме, рассчитанного исходя из минимального размера взноса на капитальный ремонт на один квадратный метр общей площади жилого помещения</w:t>
      </w:r>
      <w:r w:rsidRPr="005F75E6">
        <w:rPr>
          <w:szCs w:val="22"/>
        </w:rPr>
        <w:t xml:space="preserve"> </w:t>
      </w:r>
      <w:r w:rsidRPr="005F75E6">
        <w:rPr>
          <w:rFonts w:ascii="Times New Roman" w:hAnsi="Times New Roman" w:cs="Times New Roman"/>
          <w:szCs w:val="22"/>
        </w:rPr>
        <w:t xml:space="preserve">и занимаемой общей площади приватизированных жилых помещений, </w:t>
      </w:r>
      <w:r w:rsidRPr="005F75E6">
        <w:rPr>
          <w:rFonts w:ascii="Times New Roman" w:hAnsi="Times New Roman" w:cs="Times New Roman"/>
          <w:b/>
          <w:szCs w:val="22"/>
        </w:rPr>
        <w:t>распространяется на</w:t>
      </w:r>
      <w:r w:rsidRPr="005F75E6">
        <w:rPr>
          <w:rFonts w:ascii="Times New Roman" w:hAnsi="Times New Roman" w:cs="Times New Roman"/>
          <w:szCs w:val="22"/>
        </w:rPr>
        <w:t xml:space="preserve"> совместно проживающих с льготником </w:t>
      </w:r>
      <w:r w:rsidRPr="005F75E6">
        <w:rPr>
          <w:rFonts w:ascii="Times New Roman" w:hAnsi="Times New Roman" w:cs="Times New Roman"/>
          <w:b/>
          <w:szCs w:val="22"/>
        </w:rPr>
        <w:t>членов его семьи;</w:t>
      </w:r>
    </w:p>
    <w:p w:rsidR="00F62809" w:rsidRPr="005F75E6" w:rsidRDefault="00F62809" w:rsidP="00F6280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F75E6">
        <w:rPr>
          <w:sz w:val="22"/>
          <w:szCs w:val="22"/>
        </w:rPr>
        <w:t>- 50-процентная скидка с оплаты коммунальных услуг (холодное и горячее водоснабжение, водоотведение, отопление, электроснабжение, газоснабжение)</w:t>
      </w:r>
      <w:proofErr w:type="gramStart"/>
      <w:r w:rsidRPr="005F75E6">
        <w:rPr>
          <w:sz w:val="22"/>
          <w:szCs w:val="22"/>
        </w:rPr>
        <w:t>,р</w:t>
      </w:r>
      <w:proofErr w:type="gramEnd"/>
      <w:r w:rsidRPr="005F75E6">
        <w:rPr>
          <w:sz w:val="22"/>
          <w:szCs w:val="22"/>
        </w:rPr>
        <w:t xml:space="preserve">ассчитанная исходя из объема потребляемых коммунальных услуг, определенного по показаниям приборов учета, </w:t>
      </w:r>
      <w:r w:rsidRPr="005F75E6">
        <w:rPr>
          <w:b/>
          <w:sz w:val="22"/>
          <w:szCs w:val="22"/>
        </w:rPr>
        <w:t xml:space="preserve">в пределах нормативов потребления,  </w:t>
      </w:r>
      <w:r w:rsidRPr="005F75E6">
        <w:rPr>
          <w:b/>
          <w:sz w:val="22"/>
          <w:szCs w:val="22"/>
        </w:rPr>
        <w:br/>
        <w:t xml:space="preserve">на долю льготника. </w:t>
      </w:r>
      <w:r w:rsidRPr="005F75E6">
        <w:rPr>
          <w:sz w:val="22"/>
          <w:szCs w:val="22"/>
        </w:rPr>
        <w:t>При отсутствии приборов учета плата за коммунальные услуги рассчитывается исходя из нормативов потребления коммунальных услуг.</w:t>
      </w:r>
    </w:p>
    <w:p w:rsidR="00F62809" w:rsidRDefault="00F62809" w:rsidP="00F62809">
      <w:pPr>
        <w:ind w:firstLine="567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В домах с печным отоплением - твердого топлива, приобретаемого в пределах норм, установленных для продажи населению,  </w:t>
      </w:r>
      <w:r w:rsidRPr="005F75E6">
        <w:rPr>
          <w:sz w:val="22"/>
          <w:szCs w:val="22"/>
        </w:rPr>
        <w:br/>
        <w:t>и транспортных услуг для его доставки.</w:t>
      </w:r>
    </w:p>
    <w:p w:rsidR="00F62809" w:rsidRDefault="00F62809" w:rsidP="00F62809">
      <w:pPr>
        <w:ind w:firstLine="567"/>
        <w:jc w:val="center"/>
        <w:rPr>
          <w:b/>
          <w:sz w:val="22"/>
          <w:szCs w:val="22"/>
        </w:rPr>
      </w:pPr>
    </w:p>
    <w:p w:rsidR="00BE75E0" w:rsidRPr="000C3EAB" w:rsidRDefault="00BE75E0" w:rsidP="00BE75E0">
      <w:pPr>
        <w:ind w:firstLine="567"/>
        <w:jc w:val="both"/>
        <w:rPr>
          <w:color w:val="7030A0"/>
        </w:rPr>
      </w:pPr>
      <w:r w:rsidRPr="000C3EAB">
        <w:rPr>
          <w:color w:val="7030A0"/>
        </w:rPr>
        <w:t xml:space="preserve">По возникающим вопросам обращаться в отдел </w:t>
      </w:r>
      <w:r w:rsidR="004E3FAA">
        <w:rPr>
          <w:color w:val="7030A0"/>
        </w:rPr>
        <w:t>учета и контроля за предоставлением льгот У</w:t>
      </w:r>
      <w:r w:rsidRPr="000C3EAB">
        <w:rPr>
          <w:color w:val="7030A0"/>
        </w:rPr>
        <w:t xml:space="preserve">правлении социальной защиты населения </w:t>
      </w:r>
      <w:r w:rsidR="004E3FAA">
        <w:rPr>
          <w:color w:val="7030A0"/>
        </w:rPr>
        <w:t xml:space="preserve">Миасского городского округа </w:t>
      </w:r>
      <w:r w:rsidRPr="000C3EAB">
        <w:rPr>
          <w:color w:val="7030A0"/>
        </w:rPr>
        <w:t xml:space="preserve">по адресу: </w:t>
      </w:r>
      <w:proofErr w:type="spellStart"/>
      <w:r w:rsidR="004E3FAA">
        <w:rPr>
          <w:color w:val="7030A0"/>
        </w:rPr>
        <w:t>г</w:t>
      </w:r>
      <w:proofErr w:type="gramStart"/>
      <w:r w:rsidR="004E3FAA">
        <w:rPr>
          <w:color w:val="7030A0"/>
        </w:rPr>
        <w:t>.М</w:t>
      </w:r>
      <w:proofErr w:type="gramEnd"/>
      <w:r w:rsidR="004E3FAA">
        <w:rPr>
          <w:color w:val="7030A0"/>
        </w:rPr>
        <w:t>иасс</w:t>
      </w:r>
      <w:proofErr w:type="spellEnd"/>
      <w:r w:rsidR="004E3FAA">
        <w:rPr>
          <w:color w:val="7030A0"/>
        </w:rPr>
        <w:t xml:space="preserve">, </w:t>
      </w:r>
      <w:proofErr w:type="spellStart"/>
      <w:r w:rsidR="004E3FAA">
        <w:rPr>
          <w:color w:val="7030A0"/>
        </w:rPr>
        <w:t>пр.Макеева</w:t>
      </w:r>
      <w:proofErr w:type="spellEnd"/>
      <w:r w:rsidR="004E3FAA">
        <w:rPr>
          <w:color w:val="7030A0"/>
        </w:rPr>
        <w:t>, д.8А</w:t>
      </w:r>
      <w:r w:rsidRPr="000C3EAB">
        <w:rPr>
          <w:color w:val="7030A0"/>
        </w:rPr>
        <w:t xml:space="preserve">  </w:t>
      </w:r>
      <w:r w:rsidRPr="000C3EAB">
        <w:rPr>
          <w:color w:val="7030A0"/>
        </w:rPr>
        <w:br/>
        <w:t>каб</w:t>
      </w:r>
      <w:r w:rsidR="004E3FAA">
        <w:rPr>
          <w:color w:val="7030A0"/>
        </w:rPr>
        <w:t>.204</w:t>
      </w:r>
      <w:r w:rsidRPr="000C3EAB">
        <w:rPr>
          <w:color w:val="7030A0"/>
        </w:rPr>
        <w:t xml:space="preserve">, телефон для справок: </w:t>
      </w:r>
      <w:r w:rsidR="004E3FAA">
        <w:rPr>
          <w:color w:val="7030A0"/>
        </w:rPr>
        <w:t>53-33-41</w:t>
      </w:r>
    </w:p>
    <w:p w:rsidR="00BE75E0" w:rsidRDefault="00BE75E0" w:rsidP="00F62809">
      <w:pPr>
        <w:ind w:firstLine="567"/>
        <w:jc w:val="center"/>
        <w:rPr>
          <w:b/>
          <w:sz w:val="22"/>
          <w:szCs w:val="22"/>
        </w:rPr>
      </w:pPr>
    </w:p>
    <w:p w:rsidR="00BE75E0" w:rsidRDefault="00BE75E0" w:rsidP="00F62809">
      <w:pPr>
        <w:ind w:firstLine="567"/>
        <w:jc w:val="center"/>
        <w:rPr>
          <w:b/>
          <w:sz w:val="22"/>
          <w:szCs w:val="22"/>
        </w:rPr>
      </w:pPr>
    </w:p>
    <w:p w:rsidR="00BE75E0" w:rsidRDefault="00BE75E0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4E3FAA" w:rsidRDefault="004E3FAA" w:rsidP="00F62809">
      <w:pPr>
        <w:ind w:firstLine="567"/>
        <w:jc w:val="center"/>
        <w:rPr>
          <w:b/>
          <w:sz w:val="22"/>
          <w:szCs w:val="22"/>
        </w:rPr>
      </w:pPr>
    </w:p>
    <w:p w:rsidR="00BE75E0" w:rsidRDefault="004E3FAA" w:rsidP="00BE75E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У</w:t>
      </w:r>
      <w:r w:rsidR="00BE75E0" w:rsidRPr="00A7747A">
        <w:rPr>
          <w:b/>
        </w:rPr>
        <w:t xml:space="preserve">правление социальной защиты населения </w:t>
      </w:r>
      <w:r w:rsidR="00BE75E0">
        <w:rPr>
          <w:b/>
        </w:rPr>
        <w:t>А</w:t>
      </w:r>
      <w:r w:rsidR="00BE75E0" w:rsidRPr="00A7747A">
        <w:rPr>
          <w:b/>
        </w:rPr>
        <w:t xml:space="preserve">дминистрации </w:t>
      </w:r>
    </w:p>
    <w:p w:rsidR="00BE75E0" w:rsidRPr="00A7747A" w:rsidRDefault="004E3FAA" w:rsidP="00BE75E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Миасского городского округа</w:t>
      </w:r>
    </w:p>
    <w:p w:rsidR="004E3FAA" w:rsidRDefault="004E3FAA" w:rsidP="009C3142">
      <w:pPr>
        <w:jc w:val="center"/>
        <w:rPr>
          <w:b/>
          <w:i/>
          <w:color w:val="FF0000"/>
        </w:rPr>
      </w:pPr>
    </w:p>
    <w:p w:rsidR="009C3142" w:rsidRPr="00BE75E0" w:rsidRDefault="009C3142" w:rsidP="009C3142">
      <w:pPr>
        <w:jc w:val="center"/>
        <w:rPr>
          <w:b/>
          <w:i/>
          <w:color w:val="FF0000"/>
        </w:rPr>
      </w:pPr>
      <w:r w:rsidRPr="00BE75E0">
        <w:rPr>
          <w:b/>
          <w:i/>
          <w:color w:val="FF0000"/>
        </w:rPr>
        <w:t xml:space="preserve">Условия предоставления компенсации расходов на оплату жилых помещений  </w:t>
      </w:r>
      <w:r w:rsidRPr="00BE75E0">
        <w:rPr>
          <w:b/>
          <w:i/>
          <w:color w:val="FF0000"/>
        </w:rPr>
        <w:br/>
        <w:t xml:space="preserve">и коммунальных услуг  </w:t>
      </w:r>
      <w:r w:rsidRPr="00BE75E0">
        <w:rPr>
          <w:b/>
          <w:i/>
          <w:color w:val="FF0000"/>
        </w:rPr>
        <w:br/>
        <w:t xml:space="preserve">в соответствии </w:t>
      </w:r>
    </w:p>
    <w:p w:rsidR="009C3142" w:rsidRPr="00BE75E0" w:rsidRDefault="009C3142" w:rsidP="009C3142">
      <w:pPr>
        <w:jc w:val="center"/>
        <w:rPr>
          <w:b/>
          <w:i/>
          <w:color w:val="FF0000"/>
        </w:rPr>
      </w:pPr>
      <w:r w:rsidRPr="00BE75E0">
        <w:rPr>
          <w:b/>
          <w:i/>
          <w:color w:val="FF0000"/>
        </w:rPr>
        <w:t>с федеральным законодательством:</w:t>
      </w:r>
    </w:p>
    <w:p w:rsidR="009C3142" w:rsidRPr="004C4E8E" w:rsidRDefault="009C3142" w:rsidP="009C3142">
      <w:pPr>
        <w:jc w:val="both"/>
        <w:rPr>
          <w:b/>
          <w:i/>
          <w:sz w:val="22"/>
          <w:szCs w:val="22"/>
        </w:rPr>
      </w:pPr>
      <w:r w:rsidRPr="004C4E8E">
        <w:rPr>
          <w:b/>
          <w:i/>
          <w:sz w:val="22"/>
          <w:szCs w:val="22"/>
        </w:rPr>
        <w:t xml:space="preserve">- Федеральным законом от 12.01.1995  </w:t>
      </w:r>
      <w:r w:rsidRPr="004C4E8E">
        <w:rPr>
          <w:b/>
          <w:i/>
          <w:sz w:val="22"/>
          <w:szCs w:val="22"/>
        </w:rPr>
        <w:br/>
        <w:t>№ 5-ФЗ «О ветеранах»</w:t>
      </w:r>
      <w:r>
        <w:rPr>
          <w:b/>
          <w:i/>
          <w:sz w:val="22"/>
          <w:szCs w:val="22"/>
        </w:rPr>
        <w:t>;</w:t>
      </w:r>
      <w:r w:rsidRPr="004C4E8E">
        <w:rPr>
          <w:b/>
          <w:i/>
          <w:sz w:val="22"/>
          <w:szCs w:val="22"/>
        </w:rPr>
        <w:t xml:space="preserve">  </w:t>
      </w:r>
    </w:p>
    <w:p w:rsidR="009C3142" w:rsidRPr="004C4E8E" w:rsidRDefault="009C3142" w:rsidP="009C3142">
      <w:pPr>
        <w:jc w:val="both"/>
        <w:rPr>
          <w:b/>
          <w:i/>
          <w:sz w:val="22"/>
          <w:szCs w:val="22"/>
        </w:rPr>
      </w:pPr>
      <w:r w:rsidRPr="004C4E8E">
        <w:rPr>
          <w:b/>
          <w:i/>
          <w:sz w:val="22"/>
          <w:szCs w:val="22"/>
        </w:rPr>
        <w:t xml:space="preserve">- Федеральным законом от 24.11.1995  </w:t>
      </w:r>
      <w:r w:rsidRPr="004C4E8E">
        <w:rPr>
          <w:b/>
          <w:i/>
          <w:sz w:val="22"/>
          <w:szCs w:val="22"/>
        </w:rPr>
        <w:br/>
        <w:t xml:space="preserve">№ 181-ФЗ  «О социальной защите инвалидов  </w:t>
      </w:r>
      <w:r w:rsidRPr="004C4E8E">
        <w:rPr>
          <w:b/>
          <w:i/>
          <w:sz w:val="22"/>
          <w:szCs w:val="22"/>
        </w:rPr>
        <w:br/>
        <w:t>в Российской Федерации»</w:t>
      </w:r>
      <w:r>
        <w:rPr>
          <w:b/>
          <w:i/>
          <w:sz w:val="22"/>
          <w:szCs w:val="22"/>
        </w:rPr>
        <w:t>;</w:t>
      </w:r>
      <w:r w:rsidRPr="004C4E8E">
        <w:rPr>
          <w:b/>
          <w:i/>
          <w:sz w:val="22"/>
          <w:szCs w:val="22"/>
        </w:rPr>
        <w:t xml:space="preserve"> </w:t>
      </w:r>
    </w:p>
    <w:p w:rsidR="009C3142" w:rsidRDefault="009C3142" w:rsidP="009C3142">
      <w:pPr>
        <w:jc w:val="both"/>
        <w:rPr>
          <w:b/>
          <w:i/>
          <w:sz w:val="22"/>
          <w:szCs w:val="22"/>
        </w:rPr>
      </w:pPr>
      <w:r w:rsidRPr="004C4E8E">
        <w:rPr>
          <w:b/>
          <w:i/>
          <w:sz w:val="22"/>
          <w:szCs w:val="22"/>
        </w:rPr>
        <w:t>- </w:t>
      </w:r>
      <w:r w:rsidR="00BE75E0">
        <w:rPr>
          <w:b/>
          <w:i/>
          <w:sz w:val="22"/>
          <w:szCs w:val="22"/>
        </w:rPr>
        <w:t>Законом российской Федерации</w:t>
      </w:r>
      <w:r w:rsidRPr="004C4E8E">
        <w:rPr>
          <w:b/>
          <w:i/>
          <w:sz w:val="22"/>
          <w:szCs w:val="22"/>
        </w:rPr>
        <w:t xml:space="preserve"> от 15.05.1991 № 1244-1 «О социальной защите граждан, подвергшихся воздействию радиации вследствие катастрофы на Чернобыльской АЭС»</w:t>
      </w:r>
      <w:r>
        <w:rPr>
          <w:b/>
          <w:i/>
          <w:sz w:val="22"/>
          <w:szCs w:val="22"/>
        </w:rPr>
        <w:t>;</w:t>
      </w:r>
      <w:r w:rsidRPr="004C4E8E">
        <w:rPr>
          <w:b/>
          <w:i/>
          <w:sz w:val="22"/>
          <w:szCs w:val="22"/>
        </w:rPr>
        <w:t xml:space="preserve"> </w:t>
      </w:r>
    </w:p>
    <w:p w:rsidR="009C3142" w:rsidRDefault="009C3142" w:rsidP="009C314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- </w:t>
      </w:r>
      <w:r w:rsidRPr="004C4E8E">
        <w:rPr>
          <w:b/>
          <w:i/>
          <w:sz w:val="22"/>
          <w:szCs w:val="22"/>
        </w:rPr>
        <w:t xml:space="preserve">Федеральным законом от 26.11.1998 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br/>
      </w:r>
      <w:r w:rsidRPr="004C4E8E">
        <w:rPr>
          <w:b/>
          <w:i/>
          <w:sz w:val="22"/>
          <w:szCs w:val="22"/>
        </w:rPr>
        <w:t xml:space="preserve">№ 175-ФЗ «О социальной защите граждан Российской Федерации, подвергшихся воздействию радиации вследствие аварии 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br/>
      </w:r>
      <w:r w:rsidRPr="004C4E8E">
        <w:rPr>
          <w:b/>
          <w:i/>
          <w:sz w:val="22"/>
          <w:szCs w:val="22"/>
        </w:rPr>
        <w:t xml:space="preserve">в 1957 году на производственном объединении «Маяк» и сбросов радиоактивных отходов 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br/>
      </w:r>
      <w:r w:rsidRPr="004C4E8E">
        <w:rPr>
          <w:b/>
          <w:i/>
          <w:sz w:val="22"/>
          <w:szCs w:val="22"/>
        </w:rPr>
        <w:t xml:space="preserve">в реку </w:t>
      </w:r>
      <w:proofErr w:type="spellStart"/>
      <w:r w:rsidRPr="004C4E8E">
        <w:rPr>
          <w:b/>
          <w:i/>
          <w:sz w:val="22"/>
          <w:szCs w:val="22"/>
        </w:rPr>
        <w:t>Теча</w:t>
      </w:r>
      <w:proofErr w:type="spellEnd"/>
      <w:r w:rsidRPr="004C4E8E">
        <w:rPr>
          <w:b/>
          <w:i/>
          <w:sz w:val="22"/>
          <w:szCs w:val="22"/>
        </w:rPr>
        <w:t>»</w:t>
      </w:r>
      <w:r>
        <w:rPr>
          <w:b/>
          <w:i/>
          <w:sz w:val="22"/>
          <w:szCs w:val="22"/>
        </w:rPr>
        <w:t>;</w:t>
      </w:r>
    </w:p>
    <w:p w:rsidR="009C3142" w:rsidRDefault="009C3142" w:rsidP="009C314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Федеральным законом от 10.01.2002 № 2-ФЗ «О социальных гарантиях гражданам, подвергшимся радиационному воздействию вследствие ядерных испытаний  </w:t>
      </w:r>
      <w:r>
        <w:rPr>
          <w:b/>
          <w:i/>
          <w:sz w:val="22"/>
          <w:szCs w:val="22"/>
        </w:rPr>
        <w:br/>
        <w:t>на Семипалатинском полигоне»;</w:t>
      </w:r>
    </w:p>
    <w:p w:rsidR="009C3142" w:rsidRDefault="009C3142" w:rsidP="009C3142">
      <w:pPr>
        <w:jc w:val="both"/>
        <w:rPr>
          <w:b/>
          <w:i/>
          <w:sz w:val="22"/>
          <w:szCs w:val="22"/>
        </w:rPr>
      </w:pPr>
      <w:r w:rsidRPr="004C4E8E">
        <w:rPr>
          <w:b/>
          <w:i/>
          <w:sz w:val="22"/>
          <w:szCs w:val="22"/>
        </w:rPr>
        <w:t>-</w:t>
      </w:r>
      <w:r>
        <w:rPr>
          <w:b/>
          <w:i/>
          <w:sz w:val="22"/>
          <w:szCs w:val="22"/>
        </w:rPr>
        <w:t> </w:t>
      </w:r>
      <w:hyperlink r:id="rId6" w:history="1">
        <w:r w:rsidRPr="004C4E8E">
          <w:rPr>
            <w:rStyle w:val="a6"/>
            <w:b/>
            <w:i/>
            <w:color w:val="auto"/>
            <w:sz w:val="22"/>
            <w:szCs w:val="22"/>
          </w:rPr>
          <w:t>постановлением</w:t>
        </w:r>
      </w:hyperlink>
      <w:r w:rsidRPr="004C4E8E">
        <w:rPr>
          <w:b/>
          <w:i/>
          <w:sz w:val="22"/>
          <w:szCs w:val="22"/>
        </w:rPr>
        <w:t xml:space="preserve"> Верховного Совета Российской Федерации от 27.12.1991 № 2123-1 «О распространении действия Закона РСФСР  </w:t>
      </w:r>
      <w:r w:rsidRPr="004C4E8E">
        <w:rPr>
          <w:b/>
          <w:i/>
          <w:sz w:val="22"/>
          <w:szCs w:val="22"/>
        </w:rPr>
        <w:br/>
        <w:t xml:space="preserve">«О социальной защите граждан, подвергшихся воздействию радиации вследствие катастрофы на Чернобыльской АЭС» </w:t>
      </w:r>
      <w:r w:rsidR="00F62809">
        <w:rPr>
          <w:b/>
          <w:i/>
          <w:sz w:val="22"/>
          <w:szCs w:val="22"/>
        </w:rPr>
        <w:t xml:space="preserve"> </w:t>
      </w:r>
      <w:r w:rsidR="00F62809">
        <w:rPr>
          <w:b/>
          <w:i/>
          <w:sz w:val="22"/>
          <w:szCs w:val="22"/>
        </w:rPr>
        <w:br/>
      </w:r>
      <w:r w:rsidRPr="004C4E8E">
        <w:rPr>
          <w:b/>
          <w:i/>
          <w:sz w:val="22"/>
          <w:szCs w:val="22"/>
        </w:rPr>
        <w:t xml:space="preserve">на граждан  из подразделений особого риска». </w:t>
      </w:r>
    </w:p>
    <w:p w:rsidR="00BE75E0" w:rsidRDefault="00BE75E0" w:rsidP="00BE75E0">
      <w:pPr>
        <w:jc w:val="center"/>
        <w:rPr>
          <w:b/>
          <w:i/>
          <w:sz w:val="22"/>
          <w:szCs w:val="22"/>
        </w:rPr>
      </w:pPr>
    </w:p>
    <w:p w:rsidR="004E3FAA" w:rsidRDefault="004E3FAA" w:rsidP="00BE75E0">
      <w:pPr>
        <w:jc w:val="center"/>
        <w:rPr>
          <w:b/>
          <w:i/>
          <w:sz w:val="22"/>
          <w:szCs w:val="22"/>
        </w:rPr>
      </w:pPr>
    </w:p>
    <w:p w:rsidR="004E3FAA" w:rsidRDefault="004E3FAA" w:rsidP="00BE75E0">
      <w:pPr>
        <w:jc w:val="center"/>
        <w:rPr>
          <w:b/>
          <w:i/>
          <w:sz w:val="22"/>
          <w:szCs w:val="22"/>
        </w:rPr>
      </w:pPr>
    </w:p>
    <w:p w:rsidR="004E3FAA" w:rsidRDefault="004E3FAA" w:rsidP="00BE75E0">
      <w:pPr>
        <w:jc w:val="center"/>
        <w:rPr>
          <w:b/>
          <w:i/>
          <w:sz w:val="22"/>
          <w:szCs w:val="22"/>
        </w:rPr>
      </w:pPr>
    </w:p>
    <w:p w:rsidR="004E3FAA" w:rsidRDefault="004E3FAA" w:rsidP="00BE75E0">
      <w:pPr>
        <w:jc w:val="center"/>
        <w:rPr>
          <w:b/>
          <w:i/>
          <w:sz w:val="22"/>
          <w:szCs w:val="22"/>
        </w:rPr>
      </w:pPr>
    </w:p>
    <w:p w:rsidR="004E3FAA" w:rsidRDefault="004E3FAA" w:rsidP="00BE75E0">
      <w:pPr>
        <w:jc w:val="center"/>
        <w:rPr>
          <w:b/>
          <w:i/>
          <w:sz w:val="22"/>
          <w:szCs w:val="22"/>
        </w:rPr>
      </w:pPr>
    </w:p>
    <w:p w:rsidR="00BE75E0" w:rsidRPr="004C4E8E" w:rsidRDefault="00BE75E0" w:rsidP="00BE75E0">
      <w:pPr>
        <w:jc w:val="center"/>
        <w:rPr>
          <w:b/>
          <w:i/>
          <w:sz w:val="22"/>
          <w:szCs w:val="22"/>
        </w:rPr>
      </w:pPr>
      <w:bookmarkStart w:id="0" w:name="_GoBack"/>
      <w:bookmarkEnd w:id="0"/>
      <w:r>
        <w:rPr>
          <w:b/>
          <w:i/>
          <w:sz w:val="22"/>
          <w:szCs w:val="22"/>
        </w:rPr>
        <w:t>2021 год</w:t>
      </w:r>
    </w:p>
    <w:p w:rsidR="009C3142" w:rsidRDefault="009C3142" w:rsidP="00F62809">
      <w:pPr>
        <w:autoSpaceDE w:val="0"/>
        <w:autoSpaceDN w:val="0"/>
        <w:adjustRightInd w:val="0"/>
        <w:jc w:val="center"/>
        <w:rPr>
          <w:b/>
          <w:color w:val="7030A0"/>
          <w:sz w:val="22"/>
          <w:szCs w:val="22"/>
          <w:u w:val="single"/>
        </w:rPr>
      </w:pPr>
      <w:r w:rsidRPr="005F75E6">
        <w:rPr>
          <w:b/>
          <w:color w:val="7030A0"/>
          <w:sz w:val="22"/>
          <w:szCs w:val="22"/>
          <w:u w:val="single"/>
        </w:rPr>
        <w:t xml:space="preserve">Инвалиды войны (приравненные  </w:t>
      </w:r>
      <w:r w:rsidRPr="005F75E6">
        <w:rPr>
          <w:b/>
          <w:color w:val="7030A0"/>
          <w:sz w:val="22"/>
          <w:szCs w:val="22"/>
          <w:u w:val="single"/>
        </w:rPr>
        <w:br/>
        <w:t>к ним лица), бывшие несовершеннолетние узники фашизма, имеющие инвалидность:</w:t>
      </w:r>
    </w:p>
    <w:p w:rsidR="009C3142" w:rsidRPr="005F75E6" w:rsidRDefault="009C3142" w:rsidP="009C3142">
      <w:pPr>
        <w:autoSpaceDE w:val="0"/>
        <w:autoSpaceDN w:val="0"/>
        <w:adjustRightInd w:val="0"/>
        <w:ind w:firstLine="567"/>
        <w:jc w:val="center"/>
        <w:rPr>
          <w:b/>
          <w:color w:val="7030A0"/>
          <w:sz w:val="22"/>
          <w:szCs w:val="22"/>
          <w:u w:val="single"/>
        </w:rPr>
      </w:pPr>
    </w:p>
    <w:p w:rsidR="009C3142" w:rsidRPr="005F75E6" w:rsidRDefault="009C3142" w:rsidP="009C3142">
      <w:pPr>
        <w:ind w:firstLine="567"/>
        <w:jc w:val="both"/>
        <w:rPr>
          <w:b/>
          <w:sz w:val="22"/>
          <w:szCs w:val="22"/>
        </w:rPr>
      </w:pPr>
      <w:proofErr w:type="gramStart"/>
      <w:r w:rsidRPr="005F75E6">
        <w:rPr>
          <w:sz w:val="22"/>
          <w:szCs w:val="22"/>
        </w:rPr>
        <w:t xml:space="preserve">- 50-процентная скидка с платы  </w:t>
      </w:r>
      <w:r w:rsidRPr="005F75E6">
        <w:rPr>
          <w:sz w:val="22"/>
          <w:szCs w:val="22"/>
        </w:rPr>
        <w:br/>
        <w:t xml:space="preserve">за жилое помещение (включает в себя плату  </w:t>
      </w:r>
      <w:r w:rsidRPr="005F75E6">
        <w:rPr>
          <w:sz w:val="22"/>
          <w:szCs w:val="22"/>
        </w:rPr>
        <w:br/>
        <w:t xml:space="preserve">за содержание и ремонт жилого помещения,  </w:t>
      </w:r>
      <w:r w:rsidRPr="005F75E6">
        <w:rPr>
          <w:sz w:val="22"/>
          <w:szCs w:val="22"/>
        </w:rPr>
        <w:br/>
        <w:t xml:space="preserve">а также плату за наем жилого помещения для нанимателя жилого помещения, занимаемого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по договору социального найма или договору найма жилого помещения государственного или муниципального жилищного фонда) </w:t>
      </w:r>
      <w:r w:rsidRPr="005F75E6">
        <w:rPr>
          <w:b/>
          <w:sz w:val="22"/>
          <w:szCs w:val="22"/>
        </w:rPr>
        <w:t>без ограничения нормой площади жилого помещения, независимо от вида жилищного фонда</w:t>
      </w:r>
      <w:r w:rsidRPr="005F75E6">
        <w:rPr>
          <w:sz w:val="22"/>
          <w:szCs w:val="22"/>
        </w:rPr>
        <w:t>.</w:t>
      </w:r>
      <w:proofErr w:type="gramEnd"/>
      <w:r w:rsidRPr="005F75E6">
        <w:rPr>
          <w:sz w:val="22"/>
          <w:szCs w:val="22"/>
        </w:rPr>
        <w:t xml:space="preserve"> Скидка в размере 50 процентов с платы  </w:t>
      </w:r>
      <w:r w:rsidRPr="005F75E6">
        <w:rPr>
          <w:sz w:val="22"/>
          <w:szCs w:val="22"/>
        </w:rPr>
        <w:br/>
        <w:t xml:space="preserve">за жилое помещение </w:t>
      </w:r>
      <w:r w:rsidRPr="005F75E6">
        <w:rPr>
          <w:b/>
          <w:sz w:val="22"/>
          <w:szCs w:val="22"/>
        </w:rPr>
        <w:t xml:space="preserve">распространяется  </w:t>
      </w:r>
      <w:r w:rsidRPr="005F75E6">
        <w:rPr>
          <w:b/>
          <w:sz w:val="22"/>
          <w:szCs w:val="22"/>
        </w:rPr>
        <w:br/>
        <w:t>на</w:t>
      </w:r>
      <w:r w:rsidRPr="005F75E6">
        <w:rPr>
          <w:sz w:val="22"/>
          <w:szCs w:val="22"/>
        </w:rPr>
        <w:t xml:space="preserve"> совместно проживающих с льготником </w:t>
      </w:r>
      <w:r w:rsidRPr="005F75E6">
        <w:rPr>
          <w:b/>
          <w:sz w:val="22"/>
          <w:szCs w:val="22"/>
        </w:rPr>
        <w:t>членов его семьи;</w:t>
      </w:r>
    </w:p>
    <w:p w:rsidR="009C3142" w:rsidRPr="005F75E6" w:rsidRDefault="009C3142" w:rsidP="009C31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F75E6">
        <w:rPr>
          <w:rFonts w:ascii="Times New Roman" w:hAnsi="Times New Roman" w:cs="Times New Roman"/>
          <w:b/>
          <w:szCs w:val="22"/>
        </w:rPr>
        <w:t>- </w:t>
      </w:r>
      <w:r w:rsidRPr="005F75E6">
        <w:rPr>
          <w:rFonts w:ascii="Times New Roman" w:hAnsi="Times New Roman" w:cs="Times New Roman"/>
          <w:szCs w:val="22"/>
        </w:rPr>
        <w:t>50 процентов</w:t>
      </w:r>
      <w:r w:rsidRPr="005F75E6">
        <w:rPr>
          <w:rFonts w:ascii="Times New Roman" w:hAnsi="Times New Roman" w:cs="Times New Roman"/>
          <w:b/>
          <w:szCs w:val="22"/>
        </w:rPr>
        <w:t xml:space="preserve"> </w:t>
      </w:r>
      <w:r w:rsidRPr="005F75E6">
        <w:rPr>
          <w:rFonts w:ascii="Times New Roman" w:hAnsi="Times New Roman" w:cs="Times New Roman"/>
          <w:szCs w:val="22"/>
        </w:rPr>
        <w:t xml:space="preserve">взноса на капитальный ремонт общего имущества  </w:t>
      </w:r>
      <w:r w:rsidRPr="005F75E6">
        <w:rPr>
          <w:rFonts w:ascii="Times New Roman" w:hAnsi="Times New Roman" w:cs="Times New Roman"/>
          <w:szCs w:val="22"/>
        </w:rPr>
        <w:br/>
        <w:t xml:space="preserve">в многоквартирном доме, рассчитанного исходя из минимального размера взноса  </w:t>
      </w:r>
      <w:r w:rsidRPr="005F75E6">
        <w:rPr>
          <w:rFonts w:ascii="Times New Roman" w:hAnsi="Times New Roman" w:cs="Times New Roman"/>
          <w:szCs w:val="22"/>
        </w:rPr>
        <w:br/>
        <w:t>на капитальный ремонт на один квадратный метр общей площади жилого помещения;</w:t>
      </w:r>
    </w:p>
    <w:p w:rsidR="009C3142" w:rsidRPr="005F75E6" w:rsidRDefault="009C3142" w:rsidP="009C314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- 50-процентная скидка с оплаты коммунальных услуг (холодное и горячее водоснабжение, водоотведение, отопление, электроснабжение, газоснабжение), рассчитанная исходя из объема потребляемых коммунальных услуг, определенного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по показаниям приборов учета, </w:t>
      </w:r>
      <w:r w:rsidRPr="005F75E6">
        <w:rPr>
          <w:b/>
          <w:sz w:val="22"/>
          <w:szCs w:val="22"/>
        </w:rPr>
        <w:t xml:space="preserve">в пределах нормативов потребления. </w:t>
      </w:r>
      <w:r w:rsidRPr="005F75E6">
        <w:rPr>
          <w:sz w:val="22"/>
          <w:szCs w:val="22"/>
        </w:rPr>
        <w:t>При отсутствии приборов учета плата за коммунальные услуги рассчитывается исходя из нормативов потребления коммунальных услуг.</w:t>
      </w:r>
    </w:p>
    <w:p w:rsidR="009C3142" w:rsidRPr="005F75E6" w:rsidRDefault="009C3142" w:rsidP="009C3142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F75E6">
        <w:rPr>
          <w:sz w:val="22"/>
          <w:szCs w:val="22"/>
        </w:rPr>
        <w:t xml:space="preserve">В домах с печным отоплением - твердого топлива, приобретаемого в пределах норм, установленных для продажи населению,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и транспортных услуг для его доставки. Скидка  в размере  50 процентов с оплаты коммунальных услуг </w:t>
      </w:r>
      <w:r w:rsidRPr="005F75E6">
        <w:rPr>
          <w:b/>
          <w:sz w:val="22"/>
          <w:szCs w:val="22"/>
        </w:rPr>
        <w:t>распространяется на</w:t>
      </w:r>
      <w:r w:rsidRPr="005F75E6">
        <w:rPr>
          <w:sz w:val="22"/>
          <w:szCs w:val="22"/>
        </w:rPr>
        <w:t xml:space="preserve"> совместно проживающих с льготником </w:t>
      </w:r>
      <w:r w:rsidRPr="005F75E6">
        <w:rPr>
          <w:b/>
          <w:sz w:val="22"/>
          <w:szCs w:val="22"/>
        </w:rPr>
        <w:t>членов его семьи.</w:t>
      </w:r>
    </w:p>
    <w:p w:rsidR="00F62809" w:rsidRPr="005F75E6" w:rsidRDefault="009C3142" w:rsidP="00F62809">
      <w:pPr>
        <w:ind w:firstLine="567"/>
        <w:jc w:val="both"/>
        <w:rPr>
          <w:b/>
          <w:sz w:val="22"/>
          <w:szCs w:val="22"/>
        </w:rPr>
      </w:pPr>
      <w:r w:rsidRPr="005F75E6">
        <w:rPr>
          <w:sz w:val="22"/>
          <w:szCs w:val="22"/>
        </w:rPr>
        <w:lastRenderedPageBreak/>
        <w:t>Меры социальной поддержки по оплате жилых помещений и коммунальных услуг</w:t>
      </w:r>
      <w:r w:rsidR="00F62809">
        <w:rPr>
          <w:sz w:val="22"/>
          <w:szCs w:val="22"/>
        </w:rPr>
        <w:t xml:space="preserve">  </w:t>
      </w:r>
      <w:r w:rsidR="00F62809">
        <w:rPr>
          <w:sz w:val="22"/>
          <w:szCs w:val="22"/>
        </w:rPr>
        <w:br/>
      </w:r>
      <w:r w:rsidR="00F62809" w:rsidRPr="005F75E6">
        <w:rPr>
          <w:sz w:val="22"/>
          <w:szCs w:val="22"/>
        </w:rPr>
        <w:t xml:space="preserve">не распространяются на установленные Правительством Российской Федерации случаи применения повышающих коэффициентов  </w:t>
      </w:r>
      <w:r w:rsidR="00F62809" w:rsidRPr="005F75E6">
        <w:rPr>
          <w:sz w:val="22"/>
          <w:szCs w:val="22"/>
        </w:rPr>
        <w:br/>
        <w:t>к нормативам потребления коммунальных услуг.</w:t>
      </w:r>
    </w:p>
    <w:p w:rsidR="00F62809" w:rsidRPr="005F75E6" w:rsidRDefault="00F62809" w:rsidP="00F62809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F62809" w:rsidRDefault="00F62809" w:rsidP="00F62809">
      <w:pPr>
        <w:autoSpaceDE w:val="0"/>
        <w:autoSpaceDN w:val="0"/>
        <w:adjustRightInd w:val="0"/>
        <w:jc w:val="center"/>
        <w:rPr>
          <w:b/>
          <w:color w:val="7030A0"/>
          <w:sz w:val="22"/>
          <w:szCs w:val="22"/>
          <w:u w:val="single"/>
        </w:rPr>
      </w:pPr>
      <w:proofErr w:type="gramStart"/>
      <w:r w:rsidRPr="005F75E6">
        <w:rPr>
          <w:b/>
          <w:color w:val="7030A0"/>
          <w:sz w:val="22"/>
          <w:szCs w:val="22"/>
          <w:u w:val="single"/>
        </w:rPr>
        <w:t>Участники ВОВ (</w:t>
      </w:r>
      <w:proofErr w:type="spellStart"/>
      <w:r w:rsidRPr="005F75E6">
        <w:rPr>
          <w:b/>
          <w:color w:val="7030A0"/>
          <w:sz w:val="22"/>
          <w:szCs w:val="22"/>
          <w:u w:val="single"/>
        </w:rPr>
        <w:t>пп</w:t>
      </w:r>
      <w:proofErr w:type="spellEnd"/>
      <w:r w:rsidRPr="005F75E6">
        <w:rPr>
          <w:b/>
          <w:color w:val="7030A0"/>
          <w:sz w:val="22"/>
          <w:szCs w:val="22"/>
          <w:u w:val="single"/>
        </w:rPr>
        <w:t xml:space="preserve">. «а» - «ж», «и» </w:t>
      </w:r>
      <w:proofErr w:type="spellStart"/>
      <w:r w:rsidRPr="005F75E6">
        <w:rPr>
          <w:b/>
          <w:color w:val="7030A0"/>
          <w:sz w:val="22"/>
          <w:szCs w:val="22"/>
          <w:u w:val="single"/>
        </w:rPr>
        <w:t>пп</w:t>
      </w:r>
      <w:proofErr w:type="spellEnd"/>
      <w:r w:rsidRPr="005F75E6">
        <w:rPr>
          <w:b/>
          <w:color w:val="7030A0"/>
          <w:sz w:val="22"/>
          <w:szCs w:val="22"/>
          <w:u w:val="single"/>
        </w:rPr>
        <w:t>. 1 п. 1 ст. 2 ФЗ  «О ветеранах»), лица, награжденные знаком «Жителю блокадного Ленинграда», имеющие инвалидность, члены семей погибших (умерших), бывшие несовершеннолетние узники фашизма:</w:t>
      </w:r>
      <w:proofErr w:type="gramEnd"/>
    </w:p>
    <w:p w:rsidR="00F62809" w:rsidRPr="005F75E6" w:rsidRDefault="00F62809" w:rsidP="00F62809">
      <w:pPr>
        <w:autoSpaceDE w:val="0"/>
        <w:autoSpaceDN w:val="0"/>
        <w:adjustRightInd w:val="0"/>
        <w:ind w:firstLine="567"/>
        <w:jc w:val="center"/>
        <w:rPr>
          <w:b/>
          <w:color w:val="7030A0"/>
          <w:sz w:val="22"/>
          <w:szCs w:val="22"/>
          <w:u w:val="single"/>
        </w:rPr>
      </w:pPr>
    </w:p>
    <w:p w:rsidR="00F62809" w:rsidRPr="005F75E6" w:rsidRDefault="00F62809" w:rsidP="00F62809">
      <w:pPr>
        <w:ind w:firstLine="567"/>
        <w:jc w:val="both"/>
        <w:rPr>
          <w:b/>
          <w:sz w:val="22"/>
          <w:szCs w:val="22"/>
        </w:rPr>
      </w:pPr>
      <w:proofErr w:type="gramStart"/>
      <w:r w:rsidRPr="005F75E6">
        <w:rPr>
          <w:sz w:val="22"/>
          <w:szCs w:val="22"/>
        </w:rPr>
        <w:t xml:space="preserve">- 50-процентная скидка с платы  </w:t>
      </w:r>
      <w:r w:rsidRPr="005F75E6">
        <w:rPr>
          <w:sz w:val="22"/>
          <w:szCs w:val="22"/>
        </w:rPr>
        <w:br/>
        <w:t xml:space="preserve">за жилое помещение (включает в себя плату  </w:t>
      </w:r>
      <w:r w:rsidRPr="005F75E6">
        <w:rPr>
          <w:sz w:val="22"/>
          <w:szCs w:val="22"/>
        </w:rPr>
        <w:br/>
        <w:t xml:space="preserve">за содержание и ремонт жилого помещения,  </w:t>
      </w:r>
      <w:r w:rsidRPr="005F75E6">
        <w:rPr>
          <w:sz w:val="22"/>
          <w:szCs w:val="22"/>
        </w:rPr>
        <w:br/>
        <w:t xml:space="preserve">а также плату за наем жилого помещения для нанимателя жилого помещения, занимаемого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по договору социального найма или договору найма жилого помещения государственного или муниципального жилищного фонда) </w:t>
      </w:r>
      <w:r w:rsidRPr="005F75E6">
        <w:rPr>
          <w:b/>
          <w:sz w:val="22"/>
          <w:szCs w:val="22"/>
        </w:rPr>
        <w:t>без ограничения нормой площади жилого помещения, независимо от вида жилищного фонда</w:t>
      </w:r>
      <w:r w:rsidRPr="005F75E6">
        <w:rPr>
          <w:sz w:val="22"/>
          <w:szCs w:val="22"/>
        </w:rPr>
        <w:t>.</w:t>
      </w:r>
      <w:proofErr w:type="gramEnd"/>
      <w:r w:rsidRPr="005F75E6">
        <w:rPr>
          <w:sz w:val="22"/>
          <w:szCs w:val="22"/>
        </w:rPr>
        <w:t xml:space="preserve"> Скидка в размере  </w:t>
      </w:r>
      <w:r w:rsidRPr="005F75E6">
        <w:rPr>
          <w:sz w:val="22"/>
          <w:szCs w:val="22"/>
        </w:rPr>
        <w:br/>
        <w:t xml:space="preserve">50 процентов с платы  за жилое помещение </w:t>
      </w:r>
      <w:r w:rsidRPr="005F75E6">
        <w:rPr>
          <w:b/>
          <w:sz w:val="22"/>
          <w:szCs w:val="22"/>
        </w:rPr>
        <w:t>распространяется на</w:t>
      </w:r>
      <w:r w:rsidRPr="005F75E6">
        <w:rPr>
          <w:sz w:val="22"/>
          <w:szCs w:val="22"/>
        </w:rPr>
        <w:t xml:space="preserve"> совместно проживающих с льготником </w:t>
      </w:r>
      <w:r w:rsidRPr="005F75E6">
        <w:rPr>
          <w:b/>
          <w:sz w:val="22"/>
          <w:szCs w:val="22"/>
        </w:rPr>
        <w:t>членов его семьи;</w:t>
      </w:r>
    </w:p>
    <w:p w:rsidR="00F62809" w:rsidRPr="005F75E6" w:rsidRDefault="00F62809" w:rsidP="00F6280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F75E6">
        <w:rPr>
          <w:rFonts w:ascii="Times New Roman" w:hAnsi="Times New Roman" w:cs="Times New Roman"/>
          <w:b/>
          <w:szCs w:val="22"/>
        </w:rPr>
        <w:t>- </w:t>
      </w:r>
      <w:r w:rsidRPr="005F75E6">
        <w:rPr>
          <w:rFonts w:ascii="Times New Roman" w:hAnsi="Times New Roman" w:cs="Times New Roman"/>
          <w:szCs w:val="22"/>
        </w:rPr>
        <w:t>50 процентов</w:t>
      </w:r>
      <w:r w:rsidRPr="005F75E6">
        <w:rPr>
          <w:rFonts w:ascii="Times New Roman" w:hAnsi="Times New Roman" w:cs="Times New Roman"/>
          <w:b/>
          <w:szCs w:val="22"/>
        </w:rPr>
        <w:t xml:space="preserve"> </w:t>
      </w:r>
      <w:r w:rsidRPr="005F75E6">
        <w:rPr>
          <w:rFonts w:ascii="Times New Roman" w:hAnsi="Times New Roman" w:cs="Times New Roman"/>
          <w:szCs w:val="22"/>
        </w:rPr>
        <w:t xml:space="preserve">взноса на капитальный ремонт общего имущества  </w:t>
      </w:r>
      <w:r w:rsidRPr="005F75E6">
        <w:rPr>
          <w:rFonts w:ascii="Times New Roman" w:hAnsi="Times New Roman" w:cs="Times New Roman"/>
          <w:szCs w:val="22"/>
        </w:rPr>
        <w:br/>
        <w:t xml:space="preserve">в многоквартирном доме, рассчитанного исходя из минимального размера взноса  </w:t>
      </w:r>
      <w:r w:rsidRPr="005F75E6">
        <w:rPr>
          <w:rFonts w:ascii="Times New Roman" w:hAnsi="Times New Roman" w:cs="Times New Roman"/>
          <w:szCs w:val="22"/>
        </w:rPr>
        <w:br/>
        <w:t>на капитальный ремонт на один квадратный метр общей площади жилого помещения;</w:t>
      </w:r>
    </w:p>
    <w:p w:rsidR="00F62809" w:rsidRPr="005F75E6" w:rsidRDefault="00F62809" w:rsidP="00F6280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- 50-процентная скидка с оплаты коммунальных услуг (холодное и горячее водоснабжение, водоотведение, отопление, электроснабжение, газоснабжение), рассчитанная исходя из объема потребляемых коммунальных услуг, определенного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по показаниям приборов учета, </w:t>
      </w:r>
      <w:r w:rsidRPr="005F75E6">
        <w:rPr>
          <w:b/>
          <w:sz w:val="22"/>
          <w:szCs w:val="22"/>
        </w:rPr>
        <w:t xml:space="preserve">в пределах нормативов потребления. </w:t>
      </w:r>
      <w:r w:rsidRPr="005F75E6">
        <w:rPr>
          <w:sz w:val="22"/>
          <w:szCs w:val="22"/>
        </w:rPr>
        <w:t xml:space="preserve">При отсутствии приборов учета плата за коммунальные услуги </w:t>
      </w:r>
      <w:r w:rsidRPr="005F75E6">
        <w:rPr>
          <w:sz w:val="22"/>
          <w:szCs w:val="22"/>
        </w:rPr>
        <w:lastRenderedPageBreak/>
        <w:t>рассчитывается исходя из нормативов потребления коммунальных услуг.</w:t>
      </w:r>
    </w:p>
    <w:p w:rsidR="00F62809" w:rsidRDefault="00F62809" w:rsidP="00F628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2809" w:rsidRPr="005F75E6" w:rsidRDefault="00F62809" w:rsidP="00F62809">
      <w:pPr>
        <w:ind w:firstLine="567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В домах с печным отоплением - твердого топлива, приобретаемого в пределах норм, установленных для продажи населению,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>и транспортных услуг для его доставки.</w:t>
      </w:r>
    </w:p>
    <w:p w:rsidR="00F62809" w:rsidRPr="005F75E6" w:rsidRDefault="00F62809" w:rsidP="00F62809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F75E6">
        <w:rPr>
          <w:sz w:val="22"/>
          <w:szCs w:val="22"/>
        </w:rPr>
        <w:t xml:space="preserve">Меры социальной поддержки по оплате жилых помещений и коммунальных услуг  </w:t>
      </w:r>
      <w:r w:rsidRPr="005F75E6">
        <w:rPr>
          <w:sz w:val="22"/>
          <w:szCs w:val="22"/>
        </w:rPr>
        <w:br/>
        <w:t xml:space="preserve">не распространяются на установленные Правительством Российской Федерации случаи применения повышающих коэффициентов  </w:t>
      </w:r>
      <w:r w:rsidRPr="005F75E6">
        <w:rPr>
          <w:sz w:val="22"/>
          <w:szCs w:val="22"/>
        </w:rPr>
        <w:br/>
        <w:t>к нормативам потребления коммунальных услуг.</w:t>
      </w:r>
    </w:p>
    <w:p w:rsidR="00F62809" w:rsidRPr="005F75E6" w:rsidRDefault="00F62809" w:rsidP="00F62809">
      <w:pPr>
        <w:autoSpaceDE w:val="0"/>
        <w:autoSpaceDN w:val="0"/>
        <w:adjustRightInd w:val="0"/>
        <w:jc w:val="center"/>
        <w:rPr>
          <w:b/>
          <w:color w:val="7030A0"/>
          <w:sz w:val="22"/>
          <w:szCs w:val="22"/>
          <w:u w:val="single"/>
        </w:rPr>
      </w:pPr>
      <w:r w:rsidRPr="005F75E6">
        <w:rPr>
          <w:b/>
          <w:color w:val="7030A0"/>
          <w:sz w:val="22"/>
          <w:szCs w:val="22"/>
          <w:u w:val="single"/>
        </w:rPr>
        <w:t xml:space="preserve">Ветераны боевых действий </w:t>
      </w:r>
    </w:p>
    <w:p w:rsidR="00F62809" w:rsidRDefault="00F62809" w:rsidP="00F62809">
      <w:pPr>
        <w:autoSpaceDE w:val="0"/>
        <w:autoSpaceDN w:val="0"/>
        <w:adjustRightInd w:val="0"/>
        <w:jc w:val="center"/>
        <w:rPr>
          <w:b/>
          <w:color w:val="7030A0"/>
          <w:sz w:val="22"/>
          <w:szCs w:val="22"/>
          <w:u w:val="single"/>
        </w:rPr>
      </w:pPr>
      <w:r w:rsidRPr="005F75E6">
        <w:rPr>
          <w:b/>
          <w:color w:val="7030A0"/>
          <w:sz w:val="22"/>
          <w:szCs w:val="22"/>
          <w:u w:val="single"/>
        </w:rPr>
        <w:t>(</w:t>
      </w:r>
      <w:proofErr w:type="spellStart"/>
      <w:r w:rsidRPr="005F75E6">
        <w:rPr>
          <w:b/>
          <w:color w:val="7030A0"/>
          <w:sz w:val="22"/>
          <w:szCs w:val="22"/>
          <w:u w:val="single"/>
        </w:rPr>
        <w:t>пп</w:t>
      </w:r>
      <w:proofErr w:type="spellEnd"/>
      <w:r w:rsidRPr="005F75E6">
        <w:rPr>
          <w:b/>
          <w:color w:val="7030A0"/>
          <w:sz w:val="22"/>
          <w:szCs w:val="22"/>
          <w:u w:val="single"/>
        </w:rPr>
        <w:t xml:space="preserve">. 1 - 4 п. 1 ст. 3 ФЗ   </w:t>
      </w:r>
      <w:r w:rsidRPr="005F75E6">
        <w:rPr>
          <w:b/>
          <w:color w:val="7030A0"/>
          <w:sz w:val="22"/>
          <w:szCs w:val="22"/>
          <w:u w:val="single"/>
        </w:rPr>
        <w:br/>
        <w:t>«О ветеранах»):</w:t>
      </w:r>
    </w:p>
    <w:p w:rsidR="00F62809" w:rsidRPr="005F75E6" w:rsidRDefault="00F62809" w:rsidP="00F62809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proofErr w:type="gramStart"/>
      <w:r w:rsidRPr="005F75E6">
        <w:rPr>
          <w:sz w:val="22"/>
          <w:szCs w:val="22"/>
        </w:rPr>
        <w:t xml:space="preserve">- 50-процентная скидка с платы  </w:t>
      </w:r>
      <w:r w:rsidRPr="005F75E6">
        <w:rPr>
          <w:sz w:val="22"/>
          <w:szCs w:val="22"/>
        </w:rPr>
        <w:br/>
        <w:t xml:space="preserve">за жилое помещение (включает в себя плату  </w:t>
      </w:r>
      <w:r w:rsidRPr="005F75E6">
        <w:rPr>
          <w:sz w:val="22"/>
          <w:szCs w:val="22"/>
        </w:rPr>
        <w:br/>
        <w:t xml:space="preserve">за содержание и ремонт жилого помещения,  </w:t>
      </w:r>
      <w:r w:rsidRPr="005F75E6">
        <w:rPr>
          <w:sz w:val="22"/>
          <w:szCs w:val="22"/>
        </w:rPr>
        <w:br/>
        <w:t xml:space="preserve">а также плату за наем жилого помещения для нанимателя жилого помещения, занимаемого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F75E6">
        <w:rPr>
          <w:sz w:val="22"/>
          <w:szCs w:val="22"/>
        </w:rPr>
        <w:t xml:space="preserve">по договору социального найма или договору найма жилого помещения государственного или муниципального жилищного фонда) </w:t>
      </w:r>
      <w:r w:rsidRPr="005F75E6">
        <w:rPr>
          <w:b/>
          <w:sz w:val="22"/>
          <w:szCs w:val="22"/>
        </w:rPr>
        <w:t>без ограничения нормой площади жилого помещения, независимо от вида жилищного фонда</w:t>
      </w:r>
      <w:r w:rsidRPr="005F75E6">
        <w:rPr>
          <w:sz w:val="22"/>
          <w:szCs w:val="22"/>
        </w:rPr>
        <w:t>.</w:t>
      </w:r>
      <w:proofErr w:type="gramEnd"/>
      <w:r w:rsidRPr="005F75E6">
        <w:rPr>
          <w:sz w:val="22"/>
          <w:szCs w:val="22"/>
        </w:rPr>
        <w:t xml:space="preserve"> Скидка в размере 50 процентов  </w:t>
      </w:r>
      <w:r w:rsidRPr="005F75E6">
        <w:rPr>
          <w:sz w:val="22"/>
          <w:szCs w:val="22"/>
        </w:rPr>
        <w:br/>
        <w:t xml:space="preserve">с платы  за жилое помещение </w:t>
      </w:r>
      <w:r w:rsidRPr="005F75E6">
        <w:rPr>
          <w:b/>
          <w:sz w:val="22"/>
          <w:szCs w:val="22"/>
        </w:rPr>
        <w:t>распространяется на</w:t>
      </w:r>
      <w:r w:rsidRPr="005F75E6">
        <w:rPr>
          <w:sz w:val="22"/>
          <w:szCs w:val="22"/>
        </w:rPr>
        <w:t xml:space="preserve"> совместно проживающих с ветераном боевых действий </w:t>
      </w:r>
      <w:r w:rsidRPr="005F75E6">
        <w:rPr>
          <w:b/>
          <w:sz w:val="22"/>
          <w:szCs w:val="22"/>
        </w:rPr>
        <w:t>членов его семьи;</w:t>
      </w:r>
    </w:p>
    <w:p w:rsidR="00F62809" w:rsidRPr="005F75E6" w:rsidRDefault="00F62809" w:rsidP="00F6280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F75E6">
        <w:rPr>
          <w:rFonts w:ascii="Times New Roman" w:hAnsi="Times New Roman" w:cs="Times New Roman"/>
          <w:b/>
          <w:szCs w:val="22"/>
        </w:rPr>
        <w:t>- </w:t>
      </w:r>
      <w:r w:rsidRPr="005F75E6">
        <w:rPr>
          <w:rFonts w:ascii="Times New Roman" w:hAnsi="Times New Roman" w:cs="Times New Roman"/>
          <w:szCs w:val="22"/>
        </w:rPr>
        <w:t>50 процентов</w:t>
      </w:r>
      <w:r w:rsidRPr="005F75E6">
        <w:rPr>
          <w:rFonts w:ascii="Times New Roman" w:hAnsi="Times New Roman" w:cs="Times New Roman"/>
          <w:b/>
          <w:szCs w:val="22"/>
        </w:rPr>
        <w:t xml:space="preserve"> </w:t>
      </w:r>
      <w:r w:rsidRPr="005F75E6">
        <w:rPr>
          <w:rFonts w:ascii="Times New Roman" w:hAnsi="Times New Roman" w:cs="Times New Roman"/>
          <w:szCs w:val="22"/>
        </w:rPr>
        <w:t xml:space="preserve">взноса на капитальный ремонт общего имущества  </w:t>
      </w:r>
      <w:r w:rsidRPr="005F75E6">
        <w:rPr>
          <w:rFonts w:ascii="Times New Roman" w:hAnsi="Times New Roman" w:cs="Times New Roman"/>
          <w:szCs w:val="22"/>
        </w:rPr>
        <w:br/>
        <w:t xml:space="preserve">в многоквартирном доме, рассчитанного исходя из минимального размера взноса  </w:t>
      </w:r>
      <w:r w:rsidRPr="005F75E6">
        <w:rPr>
          <w:rFonts w:ascii="Times New Roman" w:hAnsi="Times New Roman" w:cs="Times New Roman"/>
          <w:szCs w:val="22"/>
        </w:rPr>
        <w:br/>
        <w:t>на капитальный ремонт на один квадратный метр общей площади жилого помещения.</w:t>
      </w:r>
    </w:p>
    <w:p w:rsidR="00F62809" w:rsidRDefault="00F62809" w:rsidP="00F62809">
      <w:pPr>
        <w:autoSpaceDE w:val="0"/>
        <w:autoSpaceDN w:val="0"/>
        <w:adjustRightInd w:val="0"/>
        <w:ind w:firstLine="567"/>
        <w:jc w:val="center"/>
        <w:rPr>
          <w:b/>
          <w:color w:val="7030A0"/>
          <w:sz w:val="22"/>
          <w:szCs w:val="22"/>
          <w:u w:val="single"/>
        </w:rPr>
      </w:pPr>
      <w:r w:rsidRPr="005F75E6">
        <w:rPr>
          <w:b/>
          <w:color w:val="7030A0"/>
          <w:sz w:val="22"/>
          <w:szCs w:val="22"/>
          <w:u w:val="single"/>
        </w:rPr>
        <w:t>Инвалиды и семьи, имеющие детей-инвалидов:</w:t>
      </w:r>
    </w:p>
    <w:p w:rsidR="009C3142" w:rsidRDefault="00F62809" w:rsidP="00F628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- 50-процентная скидка с платы  </w:t>
      </w:r>
      <w:r w:rsidRPr="005F75E6">
        <w:rPr>
          <w:sz w:val="22"/>
          <w:szCs w:val="22"/>
        </w:rPr>
        <w:br/>
        <w:t xml:space="preserve">за жилое помещение, </w:t>
      </w:r>
      <w:proofErr w:type="gramStart"/>
      <w:r w:rsidRPr="005F75E6">
        <w:rPr>
          <w:sz w:val="22"/>
          <w:szCs w:val="22"/>
        </w:rPr>
        <w:t>проживающим</w:t>
      </w:r>
      <w:proofErr w:type="gramEnd"/>
      <w:r w:rsidRPr="005F75E6">
        <w:rPr>
          <w:sz w:val="22"/>
          <w:szCs w:val="22"/>
        </w:rPr>
        <w:t xml:space="preserve"> в домах государственного </w:t>
      </w:r>
      <w:r>
        <w:rPr>
          <w:sz w:val="22"/>
          <w:szCs w:val="22"/>
        </w:rPr>
        <w:t xml:space="preserve">       </w:t>
      </w:r>
      <w:r w:rsidRPr="005F75E6">
        <w:rPr>
          <w:sz w:val="22"/>
          <w:szCs w:val="22"/>
        </w:rPr>
        <w:t xml:space="preserve">или </w:t>
      </w:r>
      <w:r>
        <w:rPr>
          <w:sz w:val="22"/>
          <w:szCs w:val="22"/>
        </w:rPr>
        <w:t xml:space="preserve">          </w:t>
      </w:r>
      <w:r w:rsidRPr="005F75E6">
        <w:rPr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</w:p>
    <w:p w:rsidR="004E3FAA" w:rsidRPr="005F75E6" w:rsidRDefault="004E3FAA" w:rsidP="004E3FAA">
      <w:pPr>
        <w:jc w:val="both"/>
        <w:rPr>
          <w:sz w:val="22"/>
          <w:szCs w:val="22"/>
        </w:rPr>
      </w:pPr>
      <w:r w:rsidRPr="005F75E6">
        <w:rPr>
          <w:sz w:val="22"/>
          <w:szCs w:val="22"/>
        </w:rPr>
        <w:t xml:space="preserve">жилищного фонда </w:t>
      </w:r>
      <w:r w:rsidRPr="005F75E6">
        <w:rPr>
          <w:b/>
          <w:sz w:val="22"/>
          <w:szCs w:val="22"/>
        </w:rPr>
        <w:t>на долю инвалида либо ребенка-инвалида и членов его семьи</w:t>
      </w:r>
      <w:r w:rsidRPr="005F75E6">
        <w:rPr>
          <w:sz w:val="22"/>
          <w:szCs w:val="22"/>
        </w:rPr>
        <w:t>;</w:t>
      </w:r>
    </w:p>
    <w:p w:rsidR="004E3FAA" w:rsidRDefault="004E3FAA" w:rsidP="00F628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4E3FAA" w:rsidSect="00496B5D">
      <w:pgSz w:w="16838" w:h="11906" w:orient="landscape"/>
      <w:pgMar w:top="284" w:right="720" w:bottom="284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9"/>
    <w:rsid w:val="00073D43"/>
    <w:rsid w:val="000E53F8"/>
    <w:rsid w:val="000E686A"/>
    <w:rsid w:val="001122EC"/>
    <w:rsid w:val="0018768F"/>
    <w:rsid w:val="001965D9"/>
    <w:rsid w:val="00255B24"/>
    <w:rsid w:val="00297C1F"/>
    <w:rsid w:val="002B7EAF"/>
    <w:rsid w:val="002F4849"/>
    <w:rsid w:val="00345C6E"/>
    <w:rsid w:val="003B43F9"/>
    <w:rsid w:val="00426A26"/>
    <w:rsid w:val="00450C35"/>
    <w:rsid w:val="00496B5D"/>
    <w:rsid w:val="004C4E8E"/>
    <w:rsid w:val="004E3FAA"/>
    <w:rsid w:val="004F0D20"/>
    <w:rsid w:val="00504015"/>
    <w:rsid w:val="0054762A"/>
    <w:rsid w:val="00587906"/>
    <w:rsid w:val="005A5892"/>
    <w:rsid w:val="005B2B1D"/>
    <w:rsid w:val="005F75E6"/>
    <w:rsid w:val="00610D31"/>
    <w:rsid w:val="00717E91"/>
    <w:rsid w:val="007F4DE8"/>
    <w:rsid w:val="00816FA7"/>
    <w:rsid w:val="00852714"/>
    <w:rsid w:val="008B5D81"/>
    <w:rsid w:val="008C416D"/>
    <w:rsid w:val="008E793A"/>
    <w:rsid w:val="008F2B5C"/>
    <w:rsid w:val="00925675"/>
    <w:rsid w:val="009A34A2"/>
    <w:rsid w:val="009C3142"/>
    <w:rsid w:val="00A112DD"/>
    <w:rsid w:val="00A7747A"/>
    <w:rsid w:val="00A875B9"/>
    <w:rsid w:val="00BE75E0"/>
    <w:rsid w:val="00C1179E"/>
    <w:rsid w:val="00C459A9"/>
    <w:rsid w:val="00C5242A"/>
    <w:rsid w:val="00CA6840"/>
    <w:rsid w:val="00CD4078"/>
    <w:rsid w:val="00D15EF2"/>
    <w:rsid w:val="00D879F5"/>
    <w:rsid w:val="00E8517C"/>
    <w:rsid w:val="00F61143"/>
    <w:rsid w:val="00F62809"/>
    <w:rsid w:val="00F652D5"/>
    <w:rsid w:val="00F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221A"/>
    <w:pPr>
      <w:ind w:left="720"/>
      <w:contextualSpacing/>
    </w:pPr>
  </w:style>
  <w:style w:type="paragraph" w:customStyle="1" w:styleId="ConsPlusNormal">
    <w:name w:val="ConsPlusNormal"/>
    <w:rsid w:val="0071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4C4E8E"/>
    <w:rPr>
      <w:b w:val="0"/>
      <w:bCs w:val="0"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221A"/>
    <w:pPr>
      <w:ind w:left="720"/>
      <w:contextualSpacing/>
    </w:pPr>
  </w:style>
  <w:style w:type="paragraph" w:customStyle="1" w:styleId="ConsPlusNormal">
    <w:name w:val="ConsPlusNormal"/>
    <w:rsid w:val="0071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4C4E8E"/>
    <w:rPr>
      <w:b w:val="0"/>
      <w:bCs w:val="0"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232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B7078-70B2-40D2-956A-366DE06C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KylikovaEV</dc:creator>
  <cp:lastModifiedBy>user</cp:lastModifiedBy>
  <cp:revision>3</cp:revision>
  <cp:lastPrinted>2021-10-25T11:49:00Z</cp:lastPrinted>
  <dcterms:created xsi:type="dcterms:W3CDTF">2021-10-25T11:28:00Z</dcterms:created>
  <dcterms:modified xsi:type="dcterms:W3CDTF">2021-10-25T11:49:00Z</dcterms:modified>
</cp:coreProperties>
</file>